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B0F" w:rsidRDefault="00B346A2" w:rsidP="0000596D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1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596D" w:rsidRPr="00DF0B86" w:rsidRDefault="0000596D" w:rsidP="0000596D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00596D" w:rsidRDefault="0000596D" w:rsidP="0000596D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00596D" w:rsidRDefault="0000596D" w:rsidP="0000596D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00596D" w:rsidRPr="00DF0B86" w:rsidRDefault="0000596D" w:rsidP="0000596D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00596D" w:rsidRDefault="0000596D" w:rsidP="0000596D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00596D" w:rsidRDefault="0000596D" w:rsidP="0000596D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00596D" w:rsidRDefault="0000596D" w:rsidP="0000596D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00596D" w:rsidRPr="00B71675" w:rsidRDefault="0000596D" w:rsidP="0000596D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   Award Category  :  </w:t>
      </w:r>
      <w:r>
        <w:rPr>
          <w:sz w:val="26"/>
          <w:szCs w:val="26"/>
        </w:rPr>
        <w:tab/>
      </w:r>
      <w:r w:rsidRPr="00B71675">
        <w:rPr>
          <w:rFonts w:ascii="Switzerland" w:hAnsi="Switzerland" w:cs="FrankfurtGothic"/>
          <w:b/>
          <w:sz w:val="44"/>
          <w:szCs w:val="44"/>
        </w:rPr>
        <w:t>BEST PORT OF THE YEAR</w:t>
      </w:r>
      <w:r w:rsidRPr="00B71675">
        <w:rPr>
          <w:rFonts w:ascii="Switzerland" w:hAnsi="Switzerland" w:cs="FrankfurtGothic"/>
          <w:sz w:val="44"/>
          <w:szCs w:val="44"/>
        </w:rPr>
        <w:t xml:space="preserve"> </w:t>
      </w:r>
    </w:p>
    <w:p w:rsidR="0000596D" w:rsidRPr="00B71675" w:rsidRDefault="0000596D" w:rsidP="0000596D">
      <w:pPr>
        <w:tabs>
          <w:tab w:val="left" w:pos="2552"/>
        </w:tabs>
        <w:rPr>
          <w:rFonts w:ascii="Switzerland" w:hAnsi="Switzerland" w:cs="FrankfurtGothic"/>
          <w:sz w:val="30"/>
          <w:szCs w:val="30"/>
        </w:rPr>
      </w:pPr>
      <w:r w:rsidRPr="00B71675">
        <w:rPr>
          <w:rFonts w:ascii="Switzerland" w:hAnsi="Switzerland" w:cs="FrankfurtGothic"/>
          <w:sz w:val="44"/>
          <w:szCs w:val="44"/>
        </w:rPr>
        <w:t xml:space="preserve"> </w:t>
      </w:r>
      <w:r>
        <w:rPr>
          <w:rFonts w:ascii="Switzerland" w:hAnsi="Switzerland" w:cs="FrankfurtGothic"/>
          <w:sz w:val="44"/>
          <w:szCs w:val="44"/>
        </w:rPr>
        <w:tab/>
      </w:r>
      <w:r w:rsidRPr="00B71675">
        <w:rPr>
          <w:rFonts w:ascii="Switzerland" w:hAnsi="Switzerland" w:cs="FrankfurtGothic"/>
          <w:sz w:val="30"/>
          <w:szCs w:val="30"/>
        </w:rPr>
        <w:t>(Containerised and Non Containerised)</w:t>
      </w:r>
    </w:p>
    <w:p w:rsidR="0000596D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00596D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00596D" w:rsidRPr="00B71675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D74B0F" w:rsidRDefault="00D74B0F" w:rsidP="00D74B0F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D74B0F">
        <w:rPr>
          <w:rFonts w:cs="FrankfurtGothic"/>
          <w:sz w:val="28"/>
          <w:szCs w:val="28"/>
        </w:rPr>
        <w:t>Volume handled, Year on</w:t>
      </w:r>
      <w:r>
        <w:rPr>
          <w:rFonts w:cs="FrankfurtGothic"/>
          <w:sz w:val="28"/>
          <w:szCs w:val="28"/>
        </w:rPr>
        <w:t xml:space="preserve"> Year Growth, Expansion Plans, </w:t>
      </w:r>
      <w:r w:rsidRPr="00D74B0F">
        <w:rPr>
          <w:rFonts w:cs="FrankfurtGothic"/>
          <w:sz w:val="28"/>
          <w:szCs w:val="28"/>
        </w:rPr>
        <w:t xml:space="preserve">New Initiatives, </w:t>
      </w:r>
      <w:r>
        <w:rPr>
          <w:rFonts w:cs="FrankfurtGothic"/>
          <w:sz w:val="28"/>
          <w:szCs w:val="28"/>
        </w:rPr>
        <w:br/>
      </w:r>
      <w:r w:rsidRPr="00D74B0F">
        <w:rPr>
          <w:rFonts w:cs="FrankfurtGothic"/>
          <w:sz w:val="28"/>
          <w:szCs w:val="28"/>
        </w:rPr>
        <w:t>and Variety of Cargo Handled.</w:t>
      </w:r>
    </w:p>
    <w:p w:rsidR="0000596D" w:rsidRPr="00DF0B86" w:rsidRDefault="0000596D" w:rsidP="0000596D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="00D74B0F" w:rsidRPr="00D74B0F">
        <w:rPr>
          <w:b/>
          <w:color w:val="FF0000"/>
          <w:sz w:val="56"/>
          <w:szCs w:val="56"/>
        </w:rPr>
        <w:t>3rd November, 2025</w:t>
      </w:r>
    </w:p>
    <w:p w:rsidR="0000596D" w:rsidRDefault="0000596D" w:rsidP="0000596D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00596D" w:rsidRPr="00FF4729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00596D" w:rsidRPr="00B71675" w:rsidRDefault="0000596D" w:rsidP="0000596D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656"/>
        <w:gridCol w:w="7367"/>
      </w:tblGrid>
      <w:tr w:rsidR="0000596D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596D" w:rsidRDefault="0000596D" w:rsidP="00DF50BC">
            <w:pPr>
              <w:tabs>
                <w:tab w:val="left" w:pos="567"/>
              </w:tabs>
              <w:spacing w:before="240" w:line="120" w:lineRule="auto"/>
            </w:pPr>
            <w:r>
              <w:t>Name of the Port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596D" w:rsidRDefault="0000596D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00596D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596D" w:rsidRDefault="0000596D" w:rsidP="00DF50B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596D" w:rsidRDefault="0000596D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00596D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596D" w:rsidRDefault="0000596D" w:rsidP="00DF50B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596D" w:rsidRDefault="0000596D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00596D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596D" w:rsidRDefault="0000596D" w:rsidP="00DF50B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596D" w:rsidRDefault="0000596D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00596D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596D" w:rsidRDefault="0000596D" w:rsidP="00DF50B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596D" w:rsidRDefault="0000596D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00596D" w:rsidRPr="00B71675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00596D" w:rsidRPr="00B71675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00596D" w:rsidRPr="007B0AB0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7B0AB0">
        <w:rPr>
          <w:rFonts w:cs="FrankfurtGothic"/>
          <w:b/>
          <w:sz w:val="24"/>
          <w:szCs w:val="24"/>
        </w:rPr>
        <w:t>Volume Handled (April 202</w:t>
      </w:r>
      <w:r w:rsidR="00D74B0F"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 w:rsidR="00D74B0F"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00596D" w:rsidRPr="00B71675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57"/>
      </w:tblGrid>
      <w:tr w:rsidR="0000596D" w:rsidTr="00DF50BC">
        <w:trPr>
          <w:trHeight w:val="1625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96D" w:rsidRDefault="0000596D" w:rsidP="00DF50BC">
            <w:pPr>
              <w:spacing w:line="276" w:lineRule="auto"/>
            </w:pPr>
          </w:p>
          <w:p w:rsidR="0000596D" w:rsidRPr="00682B8E" w:rsidRDefault="0000596D" w:rsidP="00DF50BC">
            <w:pPr>
              <w:spacing w:line="276" w:lineRule="auto"/>
              <w:rPr>
                <w:b/>
              </w:rPr>
            </w:pPr>
            <w:r w:rsidRPr="00682B8E">
              <w:rPr>
                <w:b/>
              </w:rPr>
              <w:t>TEUs for Containerised  :-</w:t>
            </w:r>
          </w:p>
          <w:p w:rsidR="0000596D" w:rsidRDefault="0000596D" w:rsidP="00DF50BC">
            <w:pPr>
              <w:spacing w:line="276" w:lineRule="auto"/>
            </w:pPr>
          </w:p>
          <w:p w:rsidR="0000596D" w:rsidRPr="00682B8E" w:rsidRDefault="0000596D" w:rsidP="00DF50BC">
            <w:pPr>
              <w:spacing w:line="276" w:lineRule="auto"/>
              <w:rPr>
                <w:b/>
              </w:rPr>
            </w:pPr>
            <w:r w:rsidRPr="00682B8E">
              <w:rPr>
                <w:b/>
              </w:rPr>
              <w:t>MMT for Non Containerised :-</w:t>
            </w:r>
          </w:p>
        </w:tc>
      </w:tr>
    </w:tbl>
    <w:p w:rsidR="0000596D" w:rsidRDefault="0000596D" w:rsidP="0000596D"/>
    <w:p w:rsidR="0000596D" w:rsidRDefault="0000596D" w:rsidP="0000596D"/>
    <w:p w:rsidR="0000596D" w:rsidRPr="007A65C9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lastRenderedPageBreak/>
        <w:t xml:space="preserve">Year on Year Growth  (Kindly mention figures for Last 3 years &amp; growth percentage) :- </w:t>
      </w:r>
    </w:p>
    <w:p w:rsidR="0000596D" w:rsidRDefault="0000596D" w:rsidP="0000596D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57"/>
      </w:tblGrid>
      <w:tr w:rsidR="0000596D" w:rsidTr="00DF50B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96D" w:rsidRPr="00193D0B" w:rsidRDefault="0000596D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00596D" w:rsidRPr="00591668" w:rsidRDefault="0000596D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00596D" w:rsidRDefault="0000596D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</w:t>
            </w:r>
            <w:r w:rsidR="00D74B0F">
              <w:rPr>
                <w:rFonts w:cs="FrankfurtGothic"/>
                <w:sz w:val="20"/>
                <w:szCs w:val="20"/>
              </w:rPr>
              <w:t>4</w:t>
            </w:r>
            <w:r>
              <w:rPr>
                <w:rFonts w:cs="FrankfurtGothic"/>
                <w:sz w:val="20"/>
                <w:szCs w:val="20"/>
              </w:rPr>
              <w:t>-202</w:t>
            </w:r>
            <w:r w:rsidR="00795681">
              <w:rPr>
                <w:rFonts w:cs="FrankfurtGothic"/>
                <w:sz w:val="20"/>
                <w:szCs w:val="20"/>
              </w:rPr>
              <w:t>5</w:t>
            </w:r>
          </w:p>
          <w:p w:rsidR="0000596D" w:rsidRDefault="0000596D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00596D" w:rsidRDefault="0000596D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00596D" w:rsidRDefault="0000596D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</w:t>
            </w:r>
            <w:r w:rsidR="00D74B0F">
              <w:rPr>
                <w:rFonts w:cs="FrankfurtGothic"/>
                <w:sz w:val="20"/>
                <w:szCs w:val="20"/>
              </w:rPr>
              <w:t>3</w:t>
            </w:r>
            <w:r>
              <w:rPr>
                <w:rFonts w:cs="FrankfurtGothic"/>
                <w:sz w:val="20"/>
                <w:szCs w:val="20"/>
              </w:rPr>
              <w:t>-202</w:t>
            </w:r>
            <w:r w:rsidR="00D74B0F">
              <w:rPr>
                <w:rFonts w:cs="FrankfurtGothic"/>
                <w:sz w:val="20"/>
                <w:szCs w:val="20"/>
              </w:rPr>
              <w:t>4</w:t>
            </w:r>
          </w:p>
          <w:p w:rsidR="0000596D" w:rsidRDefault="0000596D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00596D" w:rsidRDefault="0000596D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00596D" w:rsidRDefault="0000596D" w:rsidP="00D74B0F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</w:t>
            </w:r>
            <w:r w:rsidR="00D74B0F">
              <w:rPr>
                <w:rFonts w:cs="FrankfurtGothic"/>
                <w:sz w:val="20"/>
                <w:szCs w:val="20"/>
              </w:rPr>
              <w:t>2</w:t>
            </w:r>
            <w:r>
              <w:rPr>
                <w:rFonts w:cs="FrankfurtGothic"/>
                <w:sz w:val="20"/>
                <w:szCs w:val="20"/>
              </w:rPr>
              <w:t>-202</w:t>
            </w:r>
            <w:r w:rsidR="00D74B0F">
              <w:rPr>
                <w:rFonts w:cs="FrankfurtGothic"/>
                <w:sz w:val="20"/>
                <w:szCs w:val="20"/>
              </w:rPr>
              <w:t>3</w:t>
            </w:r>
          </w:p>
        </w:tc>
      </w:tr>
    </w:tbl>
    <w:p w:rsidR="0000596D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00596D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00596D" w:rsidRPr="007A65C9" w:rsidRDefault="0000596D" w:rsidP="0000596D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>Expansion Plans :-</w:t>
      </w:r>
    </w:p>
    <w:p w:rsidR="0000596D" w:rsidRDefault="0000596D" w:rsidP="0000596D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00596D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96D" w:rsidRDefault="0000596D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00596D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00596D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00596D" w:rsidRPr="007A65C9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New Initiatives :- </w:t>
      </w:r>
    </w:p>
    <w:p w:rsidR="0000596D" w:rsidRDefault="0000596D" w:rsidP="0000596D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00596D" w:rsidTr="00DF50BC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96D" w:rsidRDefault="0000596D" w:rsidP="00DF50BC">
            <w:pPr>
              <w:spacing w:line="276" w:lineRule="auto"/>
            </w:pPr>
          </w:p>
        </w:tc>
      </w:tr>
    </w:tbl>
    <w:p w:rsidR="0000596D" w:rsidRDefault="0000596D" w:rsidP="0000596D"/>
    <w:p w:rsidR="0000596D" w:rsidRDefault="0000596D" w:rsidP="0000596D"/>
    <w:p w:rsidR="0000596D" w:rsidRPr="007A65C9" w:rsidRDefault="0000596D" w:rsidP="0000596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Variety of Cargo Handled :- </w:t>
      </w:r>
    </w:p>
    <w:p w:rsidR="0000596D" w:rsidRDefault="0000596D" w:rsidP="0000596D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00596D" w:rsidTr="00DF50BC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96D" w:rsidRDefault="0000596D" w:rsidP="00DF50BC">
            <w:pPr>
              <w:spacing w:line="276" w:lineRule="auto"/>
            </w:pPr>
          </w:p>
        </w:tc>
      </w:tr>
    </w:tbl>
    <w:p w:rsidR="00746FED" w:rsidRDefault="00746FED"/>
    <w:sectPr w:rsidR="00746FED" w:rsidSect="00F00DFB">
      <w:pgSz w:w="12240" w:h="20160" w:code="5"/>
      <w:pgMar w:top="1440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/>
  <w:rsids>
    <w:rsidRoot w:val="0000596D"/>
    <w:rsid w:val="0000596D"/>
    <w:rsid w:val="00244C35"/>
    <w:rsid w:val="00461B9A"/>
    <w:rsid w:val="00746FED"/>
    <w:rsid w:val="00795681"/>
    <w:rsid w:val="00B346A2"/>
    <w:rsid w:val="00D3557C"/>
    <w:rsid w:val="00D74B0F"/>
    <w:rsid w:val="00E9709D"/>
    <w:rsid w:val="00F00DFB"/>
    <w:rsid w:val="00F94501"/>
    <w:rsid w:val="00FC1794"/>
    <w:rsid w:val="00FC62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596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59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46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6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D77E5E-F077-4AE0-AB14-8899615DF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4</cp:revision>
  <dcterms:created xsi:type="dcterms:W3CDTF">2025-10-13T05:43:00Z</dcterms:created>
  <dcterms:modified xsi:type="dcterms:W3CDTF">2025-10-14T09:31:00Z</dcterms:modified>
</cp:coreProperties>
</file>